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7FAC" w14:textId="3BAEAA52" w:rsidR="00736B49" w:rsidRDefault="00955964" w:rsidP="00BE7B22">
      <w:pPr>
        <w:spacing w:after="0" w:line="240" w:lineRule="auto"/>
        <w:ind w:left="2689" w:right="-24" w:firstLine="851"/>
        <w:jc w:val="center"/>
      </w:pPr>
      <w:proofErr w:type="spellStart"/>
      <w:r>
        <w:t>Anexa</w:t>
      </w:r>
      <w:proofErr w:type="spellEnd"/>
      <w:r>
        <w:t xml:space="preserve"> 04: UMFST-REG-62-F04-Ed.05</w:t>
      </w:r>
    </w:p>
    <w:p w14:paraId="36C8CEDA" w14:textId="77777777" w:rsidR="00955964" w:rsidRDefault="00955964" w:rsidP="00BE7B22">
      <w:pPr>
        <w:spacing w:after="0" w:line="240" w:lineRule="auto"/>
        <w:ind w:left="2689" w:right="-24" w:firstLine="851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1D026761" w14:textId="621D2A00" w:rsidR="00BE7B22" w:rsidRPr="00BE7B22" w:rsidRDefault="00955964" w:rsidP="00BE7B22">
      <w:pPr>
        <w:spacing w:after="0" w:line="240" w:lineRule="auto"/>
        <w:ind w:left="2689" w:right="-24" w:firstLine="851"/>
        <w:jc w:val="center"/>
        <w:rPr>
          <w:rFonts w:asciiTheme="minorHAnsi" w:hAnsiTheme="minorHAnsi" w:cs="Calibri"/>
          <w:b/>
          <w:sz w:val="24"/>
          <w:szCs w:val="24"/>
        </w:rPr>
      </w:pPr>
      <w:proofErr w:type="spellStart"/>
      <w:r>
        <w:t>Anexa</w:t>
      </w:r>
      <w:proofErr w:type="spellEnd"/>
      <w:r>
        <w:t xml:space="preserve"> 1 la contract </w:t>
      </w:r>
      <w:proofErr w:type="spellStart"/>
      <w:r>
        <w:t>voluntariat</w:t>
      </w:r>
      <w:proofErr w:type="spellEnd"/>
      <w:r>
        <w:t>............./.................</w:t>
      </w:r>
    </w:p>
    <w:p w14:paraId="0044BC53" w14:textId="2F99F686" w:rsidR="00BE7B22" w:rsidRDefault="00BE7B22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4093421B" w14:textId="6C5BCDF6" w:rsidR="00955964" w:rsidRDefault="00955964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18F95380" w14:textId="3005162A" w:rsidR="00955964" w:rsidRDefault="00955964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4E3019BB" w14:textId="77777777" w:rsidR="00955964" w:rsidRPr="00BE7B22" w:rsidRDefault="00955964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67F96596" w14:textId="77777777" w:rsidR="00BE7B22" w:rsidRPr="00BE7B22" w:rsidRDefault="00BE7B22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65BB167D" w14:textId="77777777" w:rsidR="00BE7B22" w:rsidRPr="00BE7B22" w:rsidRDefault="00BE7B22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sz w:val="24"/>
          <w:szCs w:val="24"/>
        </w:rPr>
      </w:pPr>
      <w:r w:rsidRPr="00BE7B22">
        <w:rPr>
          <w:rFonts w:asciiTheme="minorHAnsi" w:hAnsiTheme="minorHAnsi" w:cs="Calibri"/>
          <w:b/>
          <w:sz w:val="24"/>
          <w:szCs w:val="24"/>
        </w:rPr>
        <w:t>FIȘA DE VOLUNTARIAT</w:t>
      </w:r>
    </w:p>
    <w:p w14:paraId="555AB052" w14:textId="77777777" w:rsidR="00BE7B22" w:rsidRPr="00BE7B22" w:rsidRDefault="00BE7B22" w:rsidP="00BE7B22">
      <w:pPr>
        <w:spacing w:after="0" w:line="240" w:lineRule="auto"/>
        <w:ind w:left="-851" w:right="-24"/>
        <w:rPr>
          <w:rFonts w:asciiTheme="minorHAnsi" w:hAnsiTheme="minorHAnsi" w:cs="Calibri"/>
          <w:b/>
          <w:sz w:val="24"/>
          <w:szCs w:val="24"/>
        </w:rPr>
      </w:pPr>
    </w:p>
    <w:p w14:paraId="132B1DBF" w14:textId="77777777" w:rsidR="00BE7B22" w:rsidRPr="00BE7B22" w:rsidRDefault="00BE7B22" w:rsidP="00BE7B22">
      <w:pPr>
        <w:spacing w:after="0" w:line="240" w:lineRule="auto"/>
        <w:ind w:left="-851" w:right="-24"/>
        <w:rPr>
          <w:rFonts w:asciiTheme="minorHAnsi" w:hAnsiTheme="minorHAnsi" w:cs="Calibri"/>
          <w:b/>
          <w:sz w:val="24"/>
          <w:szCs w:val="24"/>
        </w:rPr>
      </w:pPr>
    </w:p>
    <w:p w14:paraId="7820E7B3" w14:textId="3723856F" w:rsidR="00BE7B22" w:rsidRPr="00BE7B22" w:rsidRDefault="00BE7B22" w:rsidP="00BE7B22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Locul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desfăşurării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activităţii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>: ………………………………....... U.M.F.</w:t>
      </w:r>
      <w:r w:rsidR="00A2418F">
        <w:rPr>
          <w:rFonts w:asciiTheme="minorHAnsi" w:eastAsia="Times New Roman" w:hAnsiTheme="minorHAnsi" w:cs="Calibri"/>
          <w:sz w:val="24"/>
          <w:szCs w:val="24"/>
        </w:rPr>
        <w:t>S.T.</w:t>
      </w:r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</w:t>
      </w:r>
      <w:r w:rsidR="003F7C94">
        <w:rPr>
          <w:rFonts w:asciiTheme="minorHAnsi" w:eastAsia="Times New Roman" w:hAnsiTheme="minorHAnsi" w:cs="Calibri"/>
          <w:sz w:val="24"/>
          <w:szCs w:val="24"/>
        </w:rPr>
        <w:t>G. E. Palade</w:t>
      </w:r>
      <w:r w:rsidR="00DB3CA7">
        <w:rPr>
          <w:rFonts w:asciiTheme="minorHAnsi" w:eastAsia="Times New Roman" w:hAnsiTheme="minorHAnsi" w:cs="Calibri"/>
          <w:sz w:val="24"/>
          <w:szCs w:val="24"/>
        </w:rPr>
        <w:t xml:space="preserve"> </w:t>
      </w:r>
      <w:proofErr w:type="spellStart"/>
      <w:r w:rsidR="003F7C94">
        <w:rPr>
          <w:rFonts w:asciiTheme="minorHAnsi" w:eastAsia="Times New Roman" w:hAnsiTheme="minorHAnsi" w:cs="Calibri"/>
          <w:sz w:val="24"/>
          <w:szCs w:val="24"/>
        </w:rPr>
        <w:t>Tg</w:t>
      </w:r>
      <w:proofErr w:type="spellEnd"/>
      <w:r w:rsidR="003F7C94">
        <w:rPr>
          <w:rFonts w:asciiTheme="minorHAnsi" w:eastAsia="Times New Roman" w:hAnsiTheme="minorHAnsi" w:cs="Calibri"/>
          <w:sz w:val="24"/>
          <w:szCs w:val="24"/>
        </w:rPr>
        <w:t xml:space="preserve">.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Mureş</w:t>
      </w:r>
      <w:proofErr w:type="spellEnd"/>
      <w:r w:rsidR="00955964">
        <w:rPr>
          <w:rFonts w:asciiTheme="minorHAnsi" w:eastAsia="Times New Roman" w:hAnsiTheme="minorHAnsi" w:cs="Calibri"/>
          <w:sz w:val="24"/>
          <w:szCs w:val="24"/>
        </w:rPr>
        <w:t>.</w:t>
      </w:r>
    </w:p>
    <w:p w14:paraId="2165AA87" w14:textId="77777777" w:rsidR="00BE7B22" w:rsidRPr="00BE7B22" w:rsidRDefault="00BE7B22" w:rsidP="00BE7B22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Program de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activitate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: (se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fixează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la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sfârşitul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fiecărei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săptămâni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pentru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săptamâna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care </w:t>
      </w:r>
      <w:proofErr w:type="spellStart"/>
      <w:r w:rsidRPr="00BE7B22">
        <w:rPr>
          <w:rFonts w:asciiTheme="minorHAnsi" w:eastAsia="Times New Roman" w:hAnsiTheme="minorHAnsi" w:cs="Calibri"/>
          <w:sz w:val="24"/>
          <w:szCs w:val="24"/>
        </w:rPr>
        <w:t>urmează</w:t>
      </w:r>
      <w:proofErr w:type="spellEnd"/>
      <w:r w:rsidRPr="00BE7B22">
        <w:rPr>
          <w:rFonts w:asciiTheme="minorHAnsi" w:eastAsia="Times New Roman" w:hAnsiTheme="minorHAnsi" w:cs="Calibri"/>
          <w:sz w:val="24"/>
          <w:szCs w:val="24"/>
        </w:rPr>
        <w:t>)</w:t>
      </w:r>
    </w:p>
    <w:p w14:paraId="544BB11E" w14:textId="77777777" w:rsidR="00BE7B22" w:rsidRPr="00BE7B22" w:rsidRDefault="00BE7B22" w:rsidP="00BE7B22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</w:p>
    <w:p w14:paraId="76D6AEF3" w14:textId="77777777" w:rsidR="00BE7B22" w:rsidRPr="00BE7B22" w:rsidRDefault="00BE7B22" w:rsidP="00BE7B22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</w:p>
    <w:tbl>
      <w:tblPr>
        <w:tblW w:w="937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32"/>
        <w:gridCol w:w="784"/>
        <w:gridCol w:w="942"/>
        <w:gridCol w:w="1396"/>
        <w:gridCol w:w="779"/>
        <w:gridCol w:w="1051"/>
        <w:gridCol w:w="1450"/>
        <w:gridCol w:w="1541"/>
      </w:tblGrid>
      <w:tr w:rsidR="00BE7B22" w:rsidRPr="00BE7B22" w14:paraId="23BE6FA8" w14:textId="77777777" w:rsidTr="00BC3409">
        <w:trPr>
          <w:tblCellSpacing w:w="0" w:type="dxa"/>
        </w:trPr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502A56D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19117E4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proofErr w:type="spellStart"/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64E891A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proofErr w:type="spellStart"/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Marţi</w:t>
            </w:r>
            <w:proofErr w:type="spellEnd"/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DEE8D46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proofErr w:type="spellStart"/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Miercuri</w:t>
            </w:r>
            <w:proofErr w:type="spellEnd"/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3AEA6AB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Joi</w:t>
            </w:r>
          </w:p>
        </w:tc>
        <w:tc>
          <w:tcPr>
            <w:tcW w:w="8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E3CF239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proofErr w:type="spellStart"/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Vineri</w:t>
            </w:r>
            <w:proofErr w:type="spellEnd"/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325312C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proofErr w:type="spellStart"/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Sâmbătă</w:t>
            </w:r>
            <w:proofErr w:type="spellEnd"/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4DC553A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proofErr w:type="spellStart"/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Duminică</w:t>
            </w:r>
            <w:proofErr w:type="spellEnd"/>
          </w:p>
        </w:tc>
      </w:tr>
      <w:tr w:rsidR="00BE7B22" w:rsidRPr="00BE7B22" w14:paraId="69EEEF15" w14:textId="77777777" w:rsidTr="00BC3409">
        <w:trPr>
          <w:tblCellSpacing w:w="0" w:type="dxa"/>
        </w:trPr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BCE54D9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Intervale</w:t>
            </w:r>
          </w:p>
          <w:p w14:paraId="1599FA5A" w14:textId="77777777"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proofErr w:type="spellStart"/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orare</w:t>
            </w:r>
            <w:proofErr w:type="spellEnd"/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F26094A" w14:textId="77777777"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13F3760" w14:textId="77777777"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13C0908" w14:textId="77777777"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73369BA" w14:textId="77777777"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A6BC049" w14:textId="77777777"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2BCA7CF" w14:textId="77777777"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A7E6A44" w14:textId="77777777"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  <w:p w14:paraId="0EBFAA24" w14:textId="77777777"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</w:tr>
    </w:tbl>
    <w:p w14:paraId="0E56E7D3" w14:textId="77777777" w:rsidR="00BE7B22" w:rsidRPr="00BE7B22" w:rsidRDefault="00BE7B22" w:rsidP="00BE7B22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</w:p>
    <w:p w14:paraId="37085269" w14:textId="77777777"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14:paraId="554E47EE" w14:textId="77777777"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14:paraId="372A61BC" w14:textId="77777777"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14:paraId="6FF42ED4" w14:textId="77777777"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14:paraId="05B56A70" w14:textId="77777777" w:rsidR="00BE7B22" w:rsidRPr="00BE7B22" w:rsidRDefault="00BE7B22" w:rsidP="00BE7B22">
      <w:pPr>
        <w:spacing w:after="0" w:line="240" w:lineRule="auto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BE7B22">
        <w:rPr>
          <w:rFonts w:asciiTheme="minorHAnsi" w:eastAsia="Times New Roman" w:hAnsiTheme="minorHAnsi" w:cs="Calibri"/>
          <w:b/>
          <w:bCs/>
          <w:sz w:val="24"/>
          <w:szCs w:val="24"/>
        </w:rPr>
        <w:t>TIPURI DE ACTIVITĂȚI:</w:t>
      </w:r>
    </w:p>
    <w:p w14:paraId="1BC10210" w14:textId="77777777" w:rsidR="00BE7B22" w:rsidRPr="00BE7B22" w:rsidRDefault="00BE7B22" w:rsidP="00BE7B22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BE7B22">
        <w:rPr>
          <w:rFonts w:asciiTheme="minorHAnsi" w:eastAsia="Times New Roman" w:hAnsiTheme="minorHAnsi" w:cs="Calibri"/>
          <w:b/>
          <w:bCs/>
          <w:sz w:val="24"/>
          <w:szCs w:val="24"/>
        </w:rPr>
        <w:t>OBLIGATORIU SE VOR DESCRIE ÎN DETALIU TOATE TIPURILE DE ACTIVITĂȚI PE CARE  VOLUNTARUL LE VA DESFĂȘURA PE PARCURSUL CONTRACTULUI DE VOLUNTARIAT  ÎN CADRUL SERVICIULUI DUMNEAVOASTRĂ.</w:t>
      </w:r>
    </w:p>
    <w:p w14:paraId="5678DC34" w14:textId="77777777" w:rsidR="00E31A2F" w:rsidRPr="00BE7B22" w:rsidRDefault="00E31A2F" w:rsidP="00BE7B22">
      <w:pPr>
        <w:spacing w:after="0" w:line="240" w:lineRule="auto"/>
        <w:rPr>
          <w:rFonts w:asciiTheme="minorHAnsi" w:hAnsiTheme="minorHAnsi"/>
        </w:rPr>
      </w:pPr>
    </w:p>
    <w:sectPr w:rsidR="00E31A2F" w:rsidRPr="00BE7B22" w:rsidSect="001971C0">
      <w:headerReference w:type="default" r:id="rId8"/>
      <w:footerReference w:type="default" r:id="rId9"/>
      <w:pgSz w:w="11907" w:h="16839" w:code="9"/>
      <w:pgMar w:top="1701" w:right="1134" w:bottom="1418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59A9F" w14:textId="77777777" w:rsidR="00830F0B" w:rsidRDefault="00830F0B" w:rsidP="00A07016">
      <w:pPr>
        <w:spacing w:after="0" w:line="240" w:lineRule="auto"/>
      </w:pPr>
      <w:r>
        <w:separator/>
      </w:r>
    </w:p>
  </w:endnote>
  <w:endnote w:type="continuationSeparator" w:id="0">
    <w:p w14:paraId="28E3FE9B" w14:textId="77777777" w:rsidR="00830F0B" w:rsidRDefault="00830F0B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D62F" w14:textId="77777777" w:rsidR="00A81D93" w:rsidRDefault="009366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C74F778" wp14:editId="7E465BAE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0D7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C381F0A" wp14:editId="400BB426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AF6D7" w14:textId="77777777" w:rsidR="00A81D93" w:rsidRPr="0039558F" w:rsidRDefault="00830F0B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81F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" filled="f" stroked="f">
              <v:textbox>
                <w:txbxContent>
                  <w:p w14:paraId="1C0AF6D7" w14:textId="77777777" w:rsidR="00A81D93" w:rsidRPr="0039558F" w:rsidRDefault="00830F0B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CD0D" w14:textId="77777777" w:rsidR="00830F0B" w:rsidRDefault="00830F0B" w:rsidP="00A07016">
      <w:pPr>
        <w:spacing w:after="0" w:line="240" w:lineRule="auto"/>
      </w:pPr>
      <w:r>
        <w:separator/>
      </w:r>
    </w:p>
  </w:footnote>
  <w:footnote w:type="continuationSeparator" w:id="0">
    <w:p w14:paraId="39FC4959" w14:textId="77777777" w:rsidR="00830F0B" w:rsidRDefault="00830F0B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E070" w14:textId="518DF3FF" w:rsidR="00736B49" w:rsidRDefault="00736B49" w:rsidP="00736B49">
    <w:pPr>
      <w:pStyle w:val="Header"/>
      <w:tabs>
        <w:tab w:val="clear" w:pos="4680"/>
        <w:tab w:val="clear" w:pos="9360"/>
        <w:tab w:val="left" w:pos="15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F5BB3" wp14:editId="0819BD39">
              <wp:simplePos x="0" y="0"/>
              <wp:positionH relativeFrom="column">
                <wp:posOffset>2446655</wp:posOffset>
              </wp:positionH>
              <wp:positionV relativeFrom="paragraph">
                <wp:posOffset>15875</wp:posOffset>
              </wp:positionV>
              <wp:extent cx="0" cy="723900"/>
              <wp:effectExtent l="8255" t="6350" r="10795" b="1270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239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E8D2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192.65pt;margin-top:1.25pt;width:0;height:5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" strokecolor="#2f5496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FB0E5DD" wp14:editId="7A200A0F">
          <wp:simplePos x="0" y="0"/>
          <wp:positionH relativeFrom="column">
            <wp:posOffset>-870585</wp:posOffset>
          </wp:positionH>
          <wp:positionV relativeFrom="paragraph">
            <wp:posOffset>-180340</wp:posOffset>
          </wp:positionV>
          <wp:extent cx="7181850" cy="9550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88B9E" wp14:editId="4A4D4BD1">
              <wp:simplePos x="0" y="0"/>
              <wp:positionH relativeFrom="column">
                <wp:posOffset>2671445</wp:posOffset>
              </wp:positionH>
              <wp:positionV relativeFrom="paragraph">
                <wp:posOffset>-224790</wp:posOffset>
              </wp:positionV>
              <wp:extent cx="2459355" cy="728980"/>
              <wp:effectExtent l="4445" t="3810" r="3175" b="63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35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76AF1" w14:textId="77777777" w:rsidR="00736B49" w:rsidRDefault="00736B49" w:rsidP="00736B49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  <w:p w14:paraId="649E55DF" w14:textId="77777777" w:rsidR="00736B49" w:rsidRDefault="00736B49" w:rsidP="00736B49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</w:pPr>
                        </w:p>
                        <w:p w14:paraId="2951404D" w14:textId="77777777" w:rsidR="00736B49" w:rsidRPr="0042480C" w:rsidRDefault="00736B49" w:rsidP="00736B49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</w:rPr>
                            <w:t>DIREC</w:t>
                          </w: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20"/>
                              <w:szCs w:val="20"/>
                              <w:lang w:val="ro-RO"/>
                            </w:rPr>
                            <w:t>ȚIA GENERALĂ ADMINISTRATIVĂ</w:t>
                          </w:r>
                        </w:p>
                        <w:p w14:paraId="2D1CA037" w14:textId="77777777" w:rsidR="00736B49" w:rsidRPr="004D2CF4" w:rsidRDefault="00736B49" w:rsidP="00736B49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88B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10.35pt;margin-top:-17.7pt;width:193.6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" filled="f" stroked="f">
              <v:textbox>
                <w:txbxContent>
                  <w:p w14:paraId="11076AF1" w14:textId="77777777" w:rsidR="00736B49" w:rsidRDefault="00736B49" w:rsidP="00736B49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  <w:p w14:paraId="649E55DF" w14:textId="77777777" w:rsidR="00736B49" w:rsidRDefault="00736B49" w:rsidP="00736B49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</w:pPr>
                  </w:p>
                  <w:p w14:paraId="2951404D" w14:textId="77777777" w:rsidR="00736B49" w:rsidRPr="0042480C" w:rsidRDefault="00736B49" w:rsidP="00736B49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</w:rPr>
                      <w:t>DIREC</w:t>
                    </w: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20"/>
                        <w:szCs w:val="20"/>
                        <w:lang w:val="ro-RO"/>
                      </w:rPr>
                      <w:t>ȚIA GENERALĂ ADMINISTRATIVĂ</w:t>
                    </w:r>
                  </w:p>
                  <w:p w14:paraId="2D1CA037" w14:textId="77777777" w:rsidR="00736B49" w:rsidRPr="004D2CF4" w:rsidRDefault="00736B49" w:rsidP="00736B49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3DD7E4EE" w14:textId="47059FD2" w:rsidR="00736B49" w:rsidRDefault="00736B49" w:rsidP="00736B4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DCB28" wp14:editId="6BDE378A">
              <wp:simplePos x="0" y="0"/>
              <wp:positionH relativeFrom="column">
                <wp:posOffset>-335280</wp:posOffset>
              </wp:positionH>
              <wp:positionV relativeFrom="paragraph">
                <wp:posOffset>448310</wp:posOffset>
              </wp:positionV>
              <wp:extent cx="6610985" cy="0"/>
              <wp:effectExtent l="7620" t="10160" r="10795" b="889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3B16D" id="Straight Arrow Connector 2" o:spid="_x0000_s1026" type="#_x0000_t32" style="position:absolute;margin-left:-26.4pt;margin-top:35.3pt;width:52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" strokecolor="#2f5496" strokeweight="1pt"/>
          </w:pict>
        </mc:Fallback>
      </mc:AlternateContent>
    </w:r>
  </w:p>
  <w:p w14:paraId="556B7C62" w14:textId="50B896D1" w:rsidR="00A81D93" w:rsidRPr="00736B49" w:rsidRDefault="00830F0B" w:rsidP="00736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4304B"/>
    <w:multiLevelType w:val="multilevel"/>
    <w:tmpl w:val="E28A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4"/>
  </w:num>
  <w:num w:numId="9">
    <w:abstractNumId w:val="0"/>
  </w:num>
  <w:num w:numId="10">
    <w:abstractNumId w:val="8"/>
  </w:num>
  <w:num w:numId="11">
    <w:abstractNumId w:val="11"/>
  </w:num>
  <w:num w:numId="12">
    <w:abstractNumId w:val="15"/>
  </w:num>
  <w:num w:numId="13">
    <w:abstractNumId w:val="2"/>
  </w:num>
  <w:num w:numId="14">
    <w:abstractNumId w:val="3"/>
  </w:num>
  <w:num w:numId="15">
    <w:abstractNumId w:val="10"/>
  </w:num>
  <w:num w:numId="1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62BDF"/>
    <w:rsid w:val="000932EE"/>
    <w:rsid w:val="000A4C92"/>
    <w:rsid w:val="000B66BA"/>
    <w:rsid w:val="000C287D"/>
    <w:rsid w:val="000E58BE"/>
    <w:rsid w:val="001101ED"/>
    <w:rsid w:val="00114B96"/>
    <w:rsid w:val="001246A1"/>
    <w:rsid w:val="001971C0"/>
    <w:rsid w:val="00204A0E"/>
    <w:rsid w:val="00295D7E"/>
    <w:rsid w:val="00297482"/>
    <w:rsid w:val="0037244D"/>
    <w:rsid w:val="003E3694"/>
    <w:rsid w:val="003F7C94"/>
    <w:rsid w:val="00407A82"/>
    <w:rsid w:val="004162E9"/>
    <w:rsid w:val="004551F2"/>
    <w:rsid w:val="00466D96"/>
    <w:rsid w:val="00467F36"/>
    <w:rsid w:val="0048581F"/>
    <w:rsid w:val="00487B48"/>
    <w:rsid w:val="004A1FF2"/>
    <w:rsid w:val="004E3E02"/>
    <w:rsid w:val="00506E66"/>
    <w:rsid w:val="00546E44"/>
    <w:rsid w:val="00547C2B"/>
    <w:rsid w:val="005C6B99"/>
    <w:rsid w:val="00603B5D"/>
    <w:rsid w:val="0060512B"/>
    <w:rsid w:val="006375E7"/>
    <w:rsid w:val="00640B9B"/>
    <w:rsid w:val="00651BF9"/>
    <w:rsid w:val="00671CBD"/>
    <w:rsid w:val="006E177C"/>
    <w:rsid w:val="006F403E"/>
    <w:rsid w:val="00736B49"/>
    <w:rsid w:val="007450ED"/>
    <w:rsid w:val="007626D1"/>
    <w:rsid w:val="0079172C"/>
    <w:rsid w:val="007941CF"/>
    <w:rsid w:val="00830F0B"/>
    <w:rsid w:val="008449D9"/>
    <w:rsid w:val="00860FA2"/>
    <w:rsid w:val="00861543"/>
    <w:rsid w:val="008658F7"/>
    <w:rsid w:val="00880CC5"/>
    <w:rsid w:val="008B2E45"/>
    <w:rsid w:val="008B3846"/>
    <w:rsid w:val="008F0A7F"/>
    <w:rsid w:val="008F5038"/>
    <w:rsid w:val="00924633"/>
    <w:rsid w:val="0093666A"/>
    <w:rsid w:val="00944B78"/>
    <w:rsid w:val="00950772"/>
    <w:rsid w:val="00955964"/>
    <w:rsid w:val="00973405"/>
    <w:rsid w:val="009C25A4"/>
    <w:rsid w:val="00A07016"/>
    <w:rsid w:val="00A2418F"/>
    <w:rsid w:val="00A25340"/>
    <w:rsid w:val="00A46E78"/>
    <w:rsid w:val="00A641AC"/>
    <w:rsid w:val="00A85599"/>
    <w:rsid w:val="00A973B6"/>
    <w:rsid w:val="00B01EB6"/>
    <w:rsid w:val="00B05269"/>
    <w:rsid w:val="00B21C5A"/>
    <w:rsid w:val="00B5062B"/>
    <w:rsid w:val="00B904C3"/>
    <w:rsid w:val="00BA0E5A"/>
    <w:rsid w:val="00BE7B22"/>
    <w:rsid w:val="00BF7394"/>
    <w:rsid w:val="00C33510"/>
    <w:rsid w:val="00C85AD5"/>
    <w:rsid w:val="00CE0D59"/>
    <w:rsid w:val="00CE6126"/>
    <w:rsid w:val="00D628C8"/>
    <w:rsid w:val="00D67ABE"/>
    <w:rsid w:val="00DB3CA7"/>
    <w:rsid w:val="00DD5500"/>
    <w:rsid w:val="00E31A2F"/>
    <w:rsid w:val="00E75032"/>
    <w:rsid w:val="00EC09F3"/>
    <w:rsid w:val="00EF7F1E"/>
    <w:rsid w:val="00F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0FAB3"/>
  <w15:docId w15:val="{731CBA2C-D405-42FC-885B-4F065ACF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E31A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ACB218C-5B40-430A-880C-D3230B05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6</cp:revision>
  <dcterms:created xsi:type="dcterms:W3CDTF">2021-04-14T10:59:00Z</dcterms:created>
  <dcterms:modified xsi:type="dcterms:W3CDTF">2025-10-01T04:18:00Z</dcterms:modified>
</cp:coreProperties>
</file>